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2CB68" w14:textId="77777777" w:rsidR="00137279" w:rsidRPr="00137279" w:rsidRDefault="00137279" w:rsidP="00E444A9">
      <w:pPr>
        <w:spacing w:before="100" w:beforeAutospacing="1" w:after="100" w:afterAutospacing="1" w:line="240" w:lineRule="auto"/>
        <w:jc w:val="center"/>
        <w:outlineLvl w:val="1"/>
        <w:rPr>
          <w:rFonts w:asciiTheme="majorHAnsi" w:eastAsia="Times New Roman" w:hAnsiTheme="majorHAnsi" w:cs="Times New Roman"/>
          <w:b/>
          <w:bCs/>
          <w:kern w:val="0"/>
          <w:sz w:val="30"/>
          <w:szCs w:val="30"/>
          <w14:ligatures w14:val="none"/>
        </w:rPr>
      </w:pPr>
      <w:r w:rsidRPr="00137279">
        <w:rPr>
          <w:rFonts w:asciiTheme="majorHAnsi" w:eastAsia="Times New Roman" w:hAnsiTheme="majorHAnsi" w:cs="Times New Roman"/>
          <w:b/>
          <w:bCs/>
          <w:kern w:val="0"/>
          <w:sz w:val="30"/>
          <w:szCs w:val="30"/>
          <w14:ligatures w14:val="none"/>
        </w:rPr>
        <w:t>Announcement: CAET Transition to a New Manuscript Submission System</w:t>
      </w:r>
    </w:p>
    <w:p w14:paraId="49D25642" w14:textId="77777777" w:rsidR="00137279" w:rsidRPr="00137279" w:rsidRDefault="00137279" w:rsidP="0013727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kern w:val="0"/>
          <w14:ligatures w14:val="none"/>
        </w:rPr>
        <w:t>Dear CAET Authors, Reviewers, and Editorial Board Members,</w:t>
      </w:r>
    </w:p>
    <w:p w14:paraId="2543F706" w14:textId="28F033A5" w:rsidR="00137279" w:rsidRPr="00137279" w:rsidRDefault="00137279" w:rsidP="0013727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The journal </w:t>
      </w:r>
      <w:r w:rsidRPr="00137279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Creative Arts in Education and Therapy (CAET)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 will transition to a new manuscript submission and editorial management system in </w:t>
      </w:r>
      <w:r w:rsidRPr="00137279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March 2026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. This upgrade aims to improve </w:t>
      </w:r>
      <w:r w:rsidR="000076C3" w:rsidRPr="00137279">
        <w:rPr>
          <w:rFonts w:asciiTheme="majorHAnsi" w:eastAsia="Times New Roman" w:hAnsiTheme="majorHAnsi" w:cs="Times New Roman"/>
          <w:kern w:val="0"/>
          <w14:ligatures w14:val="none"/>
        </w:rPr>
        <w:t>efficiency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>, stability, and user experience of the submission, peer review, and editorial workflow.</w:t>
      </w:r>
    </w:p>
    <w:p w14:paraId="3B685AE0" w14:textId="77777777" w:rsidR="00137279" w:rsidRPr="00137279" w:rsidRDefault="00137279" w:rsidP="0013727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137279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Transition Timeline</w:t>
      </w:r>
    </w:p>
    <w:p w14:paraId="2D7317F8" w14:textId="77777777" w:rsidR="00137279" w:rsidRPr="00137279" w:rsidRDefault="00137279" w:rsidP="001372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Data migration period: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 Early March 2026</w:t>
      </w:r>
    </w:p>
    <w:p w14:paraId="336B61B5" w14:textId="77777777" w:rsidR="00137279" w:rsidRPr="00137279" w:rsidRDefault="00137279" w:rsidP="001372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Expected completion of migration: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 </w:t>
      </w:r>
      <w:r w:rsidRPr="00137279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March 15, 2026</w:t>
      </w:r>
    </w:p>
    <w:p w14:paraId="399023B6" w14:textId="77777777" w:rsidR="00137279" w:rsidRPr="00137279" w:rsidRDefault="00137279" w:rsidP="0013727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During this transition period, the transfer of existing data from the current </w:t>
      </w:r>
      <w:r w:rsidRPr="00137279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Open Journal Systems (OJS)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 platform to the new system will take place.</w:t>
      </w:r>
    </w:p>
    <w:p w14:paraId="69B6D77A" w14:textId="77777777" w:rsidR="00137279" w:rsidRPr="00137279" w:rsidRDefault="00137279" w:rsidP="0013727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137279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Temporary Technical Issues</w:t>
      </w:r>
    </w:p>
    <w:p w14:paraId="267565C6" w14:textId="77777777" w:rsidR="00137279" w:rsidRPr="00137279" w:rsidRDefault="00137279" w:rsidP="005D1261">
      <w:p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While we aim for a smooth transition, </w:t>
      </w:r>
      <w:r w:rsidRPr="00137279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temporary technical glitches or interruptions may occur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 during the migration process. We appreciate your patience and understanding during this brief period.</w:t>
      </w:r>
    </w:p>
    <w:p w14:paraId="00CE197A" w14:textId="77777777" w:rsidR="00137279" w:rsidRPr="00137279" w:rsidRDefault="00137279" w:rsidP="0013727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137279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Closure of the OJS Platform</w:t>
      </w:r>
    </w:p>
    <w:p w14:paraId="7DB407CD" w14:textId="77777777" w:rsidR="00137279" w:rsidRPr="00137279" w:rsidRDefault="00137279" w:rsidP="0013727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kern w:val="0"/>
          <w14:ligatures w14:val="none"/>
        </w:rPr>
        <w:t>Once the new system becomes operational:</w:t>
      </w:r>
    </w:p>
    <w:p w14:paraId="7E9C434C" w14:textId="77777777" w:rsidR="00137279" w:rsidRPr="00137279" w:rsidRDefault="00137279" w:rsidP="001372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The </w:t>
      </w:r>
      <w:r w:rsidRPr="00137279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current OJS platform will be permanently closed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>.</w:t>
      </w:r>
    </w:p>
    <w:p w14:paraId="4BCEC1B4" w14:textId="77777777" w:rsidR="00137279" w:rsidRPr="00137279" w:rsidRDefault="00137279" w:rsidP="001372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Authors and reviewers should no longer use OJS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 for submissions, reviews, or editorial communication.</w:t>
      </w:r>
    </w:p>
    <w:p w14:paraId="55EA0369" w14:textId="77777777" w:rsidR="00137279" w:rsidRPr="00137279" w:rsidRDefault="00137279" w:rsidP="001372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All manuscript submissions and peer review activities will take place </w:t>
      </w:r>
      <w:r w:rsidRPr="00137279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exclusively through the new submission system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>.</w:t>
      </w:r>
    </w:p>
    <w:p w14:paraId="0D91B800" w14:textId="77777777" w:rsidR="00137279" w:rsidRPr="00137279" w:rsidRDefault="00137279" w:rsidP="0013727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Further instructions, including the </w:t>
      </w:r>
      <w:r w:rsidRPr="00137279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link to the new submission platform and user guidelines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>, will be shared with you shortly.</w:t>
      </w:r>
    </w:p>
    <w:p w14:paraId="2A4C9E36" w14:textId="77777777" w:rsidR="00137279" w:rsidRPr="00137279" w:rsidRDefault="00137279" w:rsidP="00137279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</w:pPr>
      <w:r w:rsidRPr="00137279">
        <w:rPr>
          <w:rFonts w:asciiTheme="majorHAnsi" w:eastAsia="Times New Roman" w:hAnsiTheme="majorHAnsi" w:cs="Times New Roman"/>
          <w:b/>
          <w:bCs/>
          <w:kern w:val="0"/>
          <w:sz w:val="27"/>
          <w:szCs w:val="27"/>
          <w14:ligatures w14:val="none"/>
        </w:rPr>
        <w:t>Thank You</w:t>
      </w:r>
    </w:p>
    <w:p w14:paraId="585E38A9" w14:textId="77777777" w:rsidR="00137279" w:rsidRPr="00137279" w:rsidRDefault="00137279" w:rsidP="0013727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kern w:val="0"/>
          <w14:ligatures w14:val="none"/>
        </w:rPr>
        <w:t xml:space="preserve">We appreciate your continued support of </w:t>
      </w:r>
      <w:r w:rsidRPr="00137279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Creative Arts in Education and Therapy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t>. This transition will help us strengthen the journal’s editorial process and better serve our international community of scholars and practitioners.</w:t>
      </w:r>
    </w:p>
    <w:p w14:paraId="31B08A54" w14:textId="3BA64B74" w:rsidR="00137279" w:rsidRPr="00137279" w:rsidRDefault="00302B5F" w:rsidP="0013727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>
        <w:rPr>
          <w:rFonts w:asciiTheme="majorHAnsi" w:eastAsia="等线" w:hAnsiTheme="majorHAnsi" w:cs="Times New Roman" w:hint="eastAsia"/>
          <w:kern w:val="0"/>
          <w:lang w:eastAsia="zh-CN"/>
          <w14:ligatures w14:val="none"/>
        </w:rPr>
        <w:t xml:space="preserve">We will inform you about </w:t>
      </w:r>
      <w:r w:rsidR="005C0B56">
        <w:rPr>
          <w:rFonts w:asciiTheme="majorHAnsi" w:eastAsia="等线" w:hAnsiTheme="majorHAnsi" w:cs="Times New Roman" w:hint="eastAsia"/>
          <w:kern w:val="0"/>
          <w:lang w:eastAsia="zh-CN"/>
          <w14:ligatures w14:val="none"/>
        </w:rPr>
        <w:t>use</w:t>
      </w:r>
      <w:r>
        <w:rPr>
          <w:rFonts w:asciiTheme="majorHAnsi" w:eastAsia="等线" w:hAnsiTheme="majorHAnsi" w:cs="Times New Roman" w:hint="eastAsia"/>
          <w:kern w:val="0"/>
          <w:lang w:eastAsia="zh-CN"/>
          <w14:ligatures w14:val="none"/>
        </w:rPr>
        <w:t xml:space="preserve"> of the </w:t>
      </w:r>
      <w:r w:rsidR="00B36335">
        <w:rPr>
          <w:rFonts w:asciiTheme="majorHAnsi" w:eastAsia="等线" w:hAnsiTheme="majorHAnsi" w:cs="Times New Roman" w:hint="eastAsia"/>
          <w:kern w:val="0"/>
          <w:lang w:eastAsia="zh-CN"/>
          <w14:ligatures w14:val="none"/>
        </w:rPr>
        <w:t xml:space="preserve">new submission system as soon as we finish </w:t>
      </w:r>
      <w:r w:rsidR="00B36335">
        <w:rPr>
          <w:rFonts w:asciiTheme="majorHAnsi" w:eastAsia="等线" w:hAnsiTheme="majorHAnsi" w:cs="Times New Roman"/>
          <w:kern w:val="0"/>
          <w:lang w:eastAsia="zh-CN"/>
          <w14:ligatures w14:val="none"/>
        </w:rPr>
        <w:t>migration</w:t>
      </w:r>
      <w:r w:rsidR="00B36335">
        <w:rPr>
          <w:rFonts w:asciiTheme="majorHAnsi" w:eastAsia="等线" w:hAnsiTheme="majorHAnsi" w:cs="Times New Roman" w:hint="eastAsia"/>
          <w:kern w:val="0"/>
          <w:lang w:eastAsia="zh-CN"/>
          <w14:ligatures w14:val="none"/>
        </w:rPr>
        <w:t xml:space="preserve">. </w:t>
      </w:r>
      <w:r w:rsidR="00137279" w:rsidRPr="00137279">
        <w:rPr>
          <w:rFonts w:asciiTheme="majorHAnsi" w:eastAsia="Times New Roman" w:hAnsiTheme="majorHAnsi" w:cs="Times New Roman"/>
          <w:kern w:val="0"/>
          <w14:ligatures w14:val="none"/>
        </w:rPr>
        <w:t>If you have any questions during the transition period, please contact the CAET Editorial Office.</w:t>
      </w:r>
    </w:p>
    <w:p w14:paraId="5CB797AC" w14:textId="77777777" w:rsidR="00137279" w:rsidRPr="00137279" w:rsidRDefault="00137279" w:rsidP="00137279">
      <w:p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14:ligatures w14:val="none"/>
        </w:rPr>
      </w:pPr>
      <w:r w:rsidRPr="00137279">
        <w:rPr>
          <w:rFonts w:asciiTheme="majorHAnsi" w:eastAsia="Times New Roman" w:hAnsiTheme="majorHAnsi" w:cs="Times New Roman"/>
          <w:kern w:val="0"/>
          <w14:ligatures w14:val="none"/>
        </w:rPr>
        <w:t>With appreciation,</w:t>
      </w:r>
    </w:p>
    <w:p w14:paraId="0F6C0F96" w14:textId="22C5100C" w:rsidR="00137279" w:rsidRPr="00E444A9" w:rsidRDefault="00137279" w:rsidP="00E444A9">
      <w:pPr>
        <w:spacing w:before="100" w:beforeAutospacing="1" w:after="100" w:afterAutospacing="1" w:line="240" w:lineRule="auto"/>
        <w:rPr>
          <w:rFonts w:asciiTheme="majorHAnsi" w:eastAsia="等线" w:hAnsiTheme="majorHAnsi" w:cs="Times New Roman" w:hint="eastAsia"/>
          <w:kern w:val="0"/>
          <w:lang w:eastAsia="zh-CN"/>
          <w14:ligatures w14:val="none"/>
        </w:rPr>
      </w:pPr>
      <w:r w:rsidRPr="00137279">
        <w:rPr>
          <w:rFonts w:asciiTheme="majorHAnsi" w:eastAsia="Times New Roman" w:hAnsiTheme="majorHAnsi" w:cs="Times New Roman"/>
          <w:b/>
          <w:bCs/>
          <w:kern w:val="0"/>
          <w14:ligatures w14:val="none"/>
        </w:rPr>
        <w:t>CAET Editorial Office</w:t>
      </w:r>
      <w:r w:rsidRPr="00137279">
        <w:rPr>
          <w:rFonts w:asciiTheme="majorHAnsi" w:eastAsia="Times New Roman" w:hAnsiTheme="majorHAnsi" w:cs="Times New Roman"/>
          <w:kern w:val="0"/>
          <w14:ligatures w14:val="none"/>
        </w:rPr>
        <w:br/>
      </w:r>
      <w:r w:rsidRPr="00137279">
        <w:rPr>
          <w:rFonts w:asciiTheme="majorHAnsi" w:eastAsia="Times New Roman" w:hAnsiTheme="majorHAnsi" w:cs="Times New Roman"/>
          <w:i/>
          <w:iCs/>
          <w:kern w:val="0"/>
          <w14:ligatures w14:val="none"/>
        </w:rPr>
        <w:t>Creative Arts in Education and Therapy</w:t>
      </w:r>
    </w:p>
    <w:sectPr w:rsidR="00137279" w:rsidRPr="00E444A9" w:rsidSect="00E444A9">
      <w:headerReference w:type="default" r:id="rId7"/>
      <w:footerReference w:type="default" r:id="rId8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D6879E" w14:textId="77777777" w:rsidR="0060016A" w:rsidRDefault="0060016A" w:rsidP="009C6530">
      <w:pPr>
        <w:spacing w:after="0" w:line="240" w:lineRule="auto"/>
      </w:pPr>
      <w:r>
        <w:separator/>
      </w:r>
    </w:p>
  </w:endnote>
  <w:endnote w:type="continuationSeparator" w:id="0">
    <w:p w14:paraId="79D1ACC7" w14:textId="77777777" w:rsidR="0060016A" w:rsidRDefault="0060016A" w:rsidP="009C65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C4750" w14:textId="44BC3D60" w:rsidR="0068270A" w:rsidRPr="0068270A" w:rsidRDefault="0068270A" w:rsidP="0068270A">
    <w:pPr>
      <w:pStyle w:val="Footer"/>
      <w:pBdr>
        <w:top w:val="single" w:sz="4" w:space="1" w:color="auto"/>
      </w:pBdr>
      <w:jc w:val="center"/>
      <w:rPr>
        <w:rFonts w:hint="eastAsia"/>
      </w:rPr>
    </w:pPr>
    <w:r>
      <w:rPr>
        <w:rFonts w:eastAsia="等线" w:hint="eastAsia"/>
        <w:lang w:eastAsia="zh-CN"/>
      </w:rPr>
      <w:t xml:space="preserve">Creative Arts in Education and Therapy </w:t>
    </w:r>
    <w:r>
      <w:rPr>
        <w:rFonts w:eastAsia="等线"/>
        <w:lang w:eastAsia="zh-CN"/>
      </w:rPr>
      <w:t>–</w:t>
    </w:r>
    <w:r>
      <w:rPr>
        <w:rFonts w:eastAsia="等线" w:hint="eastAsia"/>
        <w:lang w:eastAsia="zh-CN"/>
      </w:rPr>
      <w:t xml:space="preserve"> Eastern and Western Perspectives</w:t>
    </w:r>
  </w:p>
  <w:p w14:paraId="4BF048AA" w14:textId="77777777" w:rsidR="009C6530" w:rsidRDefault="009C65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9922" w14:textId="77777777" w:rsidR="0060016A" w:rsidRDefault="0060016A" w:rsidP="009C6530">
      <w:pPr>
        <w:spacing w:after="0" w:line="240" w:lineRule="auto"/>
      </w:pPr>
      <w:r>
        <w:separator/>
      </w:r>
    </w:p>
  </w:footnote>
  <w:footnote w:type="continuationSeparator" w:id="0">
    <w:p w14:paraId="1F478896" w14:textId="77777777" w:rsidR="0060016A" w:rsidRDefault="0060016A" w:rsidP="009C65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0DDAB" w14:textId="448F3F6C" w:rsidR="009C6530" w:rsidRDefault="009C6530" w:rsidP="009C6530">
    <w:pPr>
      <w:pStyle w:val="Header"/>
      <w:pBdr>
        <w:bottom w:val="single" w:sz="4" w:space="1" w:color="auto"/>
      </w:pBdr>
      <w:jc w:val="right"/>
    </w:pPr>
    <w:r>
      <w:rPr>
        <w:noProof/>
      </w:rPr>
      <w:drawing>
        <wp:inline distT="0" distB="0" distL="0" distR="0" wp14:anchorId="002C2D98" wp14:editId="1DAF9365">
          <wp:extent cx="765810" cy="292810"/>
          <wp:effectExtent l="0" t="0" r="0" b="0"/>
          <wp:docPr id="16494368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992594" name="Picture 161699259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27" cy="295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10F189" w14:textId="77777777" w:rsidR="009C6530" w:rsidRDefault="009C65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E1757"/>
    <w:multiLevelType w:val="multilevel"/>
    <w:tmpl w:val="526A0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8606CD"/>
    <w:multiLevelType w:val="multilevel"/>
    <w:tmpl w:val="2B389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462648"/>
    <w:multiLevelType w:val="multilevel"/>
    <w:tmpl w:val="931A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6412B8"/>
    <w:multiLevelType w:val="multilevel"/>
    <w:tmpl w:val="A190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6229412">
    <w:abstractNumId w:val="3"/>
  </w:num>
  <w:num w:numId="2" w16cid:durableId="479269877">
    <w:abstractNumId w:val="0"/>
  </w:num>
  <w:num w:numId="3" w16cid:durableId="1090271412">
    <w:abstractNumId w:val="2"/>
  </w:num>
  <w:num w:numId="4" w16cid:durableId="1812014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79"/>
    <w:rsid w:val="000076C3"/>
    <w:rsid w:val="00137279"/>
    <w:rsid w:val="00146E5D"/>
    <w:rsid w:val="00302B5F"/>
    <w:rsid w:val="005C0B56"/>
    <w:rsid w:val="005D1261"/>
    <w:rsid w:val="0060016A"/>
    <w:rsid w:val="0068270A"/>
    <w:rsid w:val="009C6530"/>
    <w:rsid w:val="00B36335"/>
    <w:rsid w:val="00E4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5F6D851"/>
  <w15:chartTrackingRefBased/>
  <w15:docId w15:val="{AF0CF86A-FEAD-41DA-BA8D-6F1900D3C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宋体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72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72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72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72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72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72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72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72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72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72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72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72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72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72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72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72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72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72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72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72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72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72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72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72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72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72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72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72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727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65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6530"/>
  </w:style>
  <w:style w:type="paragraph" w:styleId="Footer">
    <w:name w:val="footer"/>
    <w:basedOn w:val="Normal"/>
    <w:link w:val="FooterChar"/>
    <w:uiPriority w:val="99"/>
    <w:unhideWhenUsed/>
    <w:rsid w:val="009C653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65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Zhou</dc:creator>
  <cp:keywords/>
  <dc:description/>
  <cp:lastModifiedBy>Tony Zhou</cp:lastModifiedBy>
  <cp:revision>9</cp:revision>
  <dcterms:created xsi:type="dcterms:W3CDTF">2026-03-12T15:05:00Z</dcterms:created>
  <dcterms:modified xsi:type="dcterms:W3CDTF">2026-03-12T15:15:00Z</dcterms:modified>
</cp:coreProperties>
</file>